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Milí Ostraváci, Ostravané, přátelé města,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Ostrava se letos pouští do tvorby nového strategického plánu rozvoje města na období 2017-2023 s výhledem na dalších dvacet let. Chceme na to jít trochu jinak než v minulosti a k tomu potřebujeme vás. Plán bude vznikat v průběhu celého letošního roku, proces jeho přípravy jsme nazvali  </w:t>
      </w:r>
      <w:proofErr w:type="spellStart"/>
      <w:r>
        <w:rPr>
          <w:rFonts w:ascii="Calibri" w:hAnsi="Calibri"/>
          <w:b/>
          <w:bCs/>
          <w:color w:val="002060"/>
          <w:sz w:val="22"/>
          <w:szCs w:val="22"/>
        </w:rPr>
        <w:t>fajnOVA</w:t>
      </w:r>
      <w:proofErr w:type="spellEnd"/>
      <w:r>
        <w:rPr>
          <w:rFonts w:ascii="Calibri" w:hAnsi="Calibri"/>
          <w:color w:val="002060"/>
          <w:sz w:val="22"/>
          <w:szCs w:val="22"/>
        </w:rPr>
        <w:t>.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Netvoříme plán “do šuplíku”, tvoříme jej pro město a jeho obyvatele, pro lidi, kteří v něm žijí, pracují, baví se, stejně tak pro jejich děti, které v Ostravě budou chtít žít a budou se tady cítit dobře. Pokud vás zajímá, jakým směrem se má Ostrava v příštích letech ubírat, a chtěli byste se na tvorbě rozvoje města podílet, staňte se jeho součástí. Jsem hluboce přesvědčen o tom, že naše město má velký a dosud nevyužitý potenciál rozvoje a je přitom jen na nás, zda a v jaké míře jej dokážeme využít.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Prvním krokem vaší účasti na vzrušujícím procesu rozhodování o budoucnosti našeho města je </w:t>
      </w:r>
      <w:r>
        <w:rPr>
          <w:rFonts w:ascii="Calibri" w:hAnsi="Calibri"/>
          <w:b/>
          <w:bCs/>
          <w:color w:val="002060"/>
          <w:sz w:val="22"/>
          <w:szCs w:val="22"/>
        </w:rPr>
        <w:t>vyplnění dotazníku</w:t>
      </w:r>
      <w:r>
        <w:rPr>
          <w:rFonts w:ascii="Calibri" w:hAnsi="Calibri"/>
          <w:color w:val="002060"/>
          <w:sz w:val="22"/>
          <w:szCs w:val="22"/>
        </w:rPr>
        <w:t xml:space="preserve"> na webových stránkách </w:t>
      </w:r>
      <w:r>
        <w:rPr>
          <w:rStyle w:val="apple-converted-space"/>
          <w:rFonts w:ascii="Calibri" w:hAnsi="Calibri"/>
          <w:color w:val="002060"/>
        </w:rPr>
        <w:t> </w:t>
      </w:r>
      <w:hyperlink r:id="rId4" w:history="1">
        <w:r>
          <w:rPr>
            <w:rStyle w:val="Hypertextovodkaz"/>
            <w:rFonts w:ascii="Calibri" w:hAnsi="Calibri"/>
            <w:color w:val="002060"/>
            <w:sz w:val="22"/>
            <w:szCs w:val="22"/>
          </w:rPr>
          <w:t>www.fajnova.cz/dotaznik</w:t>
        </w:r>
      </w:hyperlink>
      <w:r>
        <w:rPr>
          <w:rFonts w:ascii="Calibri" w:hAnsi="Calibri"/>
          <w:color w:val="002060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color w:val="002060"/>
          <w:sz w:val="22"/>
          <w:szCs w:val="22"/>
        </w:rPr>
        <w:t>Věnujte prosím jeho vyplnění 10 až 20 minut svého času. Vaše názory jsou důležitými vstupy pro tvorbu městské strategie a rozhodování o dalším rozvoji Ostravy.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Výsledky dotazníkového šetření naleznete v průběhu března na stránkách</w:t>
      </w:r>
      <w:r>
        <w:rPr>
          <w:rStyle w:val="apple-converted-space"/>
          <w:rFonts w:ascii="Calibri" w:hAnsi="Calibri"/>
          <w:color w:val="002060"/>
        </w:rPr>
        <w:t> </w:t>
      </w:r>
      <w:hyperlink r:id="rId5" w:history="1">
        <w:r>
          <w:rPr>
            <w:rStyle w:val="Hypertextovodkaz"/>
            <w:rFonts w:ascii="Calibri" w:hAnsi="Calibri"/>
            <w:color w:val="002060"/>
            <w:sz w:val="22"/>
            <w:szCs w:val="22"/>
          </w:rPr>
          <w:t>www.fajnova.cz</w:t>
        </w:r>
      </w:hyperlink>
      <w:r>
        <w:rPr>
          <w:rFonts w:ascii="Calibri" w:hAnsi="Calibri"/>
          <w:color w:val="002060"/>
          <w:sz w:val="22"/>
          <w:szCs w:val="22"/>
        </w:rPr>
        <w:t>. Na stejném webu vás také budeme po celý rok průběžně informovat o přípravě plánu a o tom, jak se do jeho tvorby můžete zapojit.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Velmi se těším na vzájemnou spolupráci a děkuji za vyplnění dotazníku. Budu rád, když jej přepošlete i vašim příbuzným, kolegům a známým, všem, kterým na Ostravě záleží.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 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Tomáš Macura</w:t>
      </w:r>
    </w:p>
    <w:p w:rsidR="00F27ABA" w:rsidRDefault="00F27ABA" w:rsidP="00F27A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primátor a občan města Ostravy </w:t>
      </w:r>
    </w:p>
    <w:p w:rsidR="009730F0" w:rsidRDefault="009730F0">
      <w:bookmarkStart w:id="0" w:name="_GoBack"/>
      <w:bookmarkEnd w:id="0"/>
    </w:p>
    <w:sectPr w:rsidR="0097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BA"/>
    <w:rsid w:val="009730F0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4D0C1-B0F1-47FA-B43D-0E3CA2C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AB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7AB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2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jnova.cz/" TargetMode="External"/><Relationship Id="rId4" Type="http://schemas.openxmlformats.org/officeDocument/2006/relationships/hyperlink" Target="http://www.fajnova.cz/dotaz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spravce1</cp:lastModifiedBy>
  <cp:revision>1</cp:revision>
  <dcterms:created xsi:type="dcterms:W3CDTF">2016-02-04T08:23:00Z</dcterms:created>
  <dcterms:modified xsi:type="dcterms:W3CDTF">2016-02-04T08:23:00Z</dcterms:modified>
</cp:coreProperties>
</file>